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3E" w:rsidRPr="008E636A" w:rsidRDefault="0054283E" w:rsidP="0054283E">
      <w:pPr>
        <w:shd w:val="clear" w:color="auto" w:fill="FFFFFF"/>
        <w:spacing w:before="100" w:beforeAutospacing="1" w:after="100" w:afterAutospacing="1"/>
        <w:ind w:firstLine="360"/>
        <w:jc w:val="center"/>
      </w:pPr>
      <w:bookmarkStart w:id="0" w:name="_GoBack"/>
      <w:bookmarkEnd w:id="0"/>
      <w:r w:rsidRPr="008E636A">
        <w:rPr>
          <w:rStyle w:val="a3"/>
          <w:i/>
          <w:iCs/>
          <w:u w:val="single"/>
        </w:rPr>
        <w:t>БОРЬБА С КОРРУПЦИЕЙ - НАШЕ ОБЩЕЕ ДЕЛО!</w:t>
      </w:r>
    </w:p>
    <w:p w:rsidR="0054283E" w:rsidRDefault="0054283E" w:rsidP="0054283E">
      <w:pPr>
        <w:shd w:val="clear" w:color="auto" w:fill="FFFFFF"/>
        <w:spacing w:before="100" w:beforeAutospacing="1" w:after="100" w:afterAutospacing="1"/>
        <w:ind w:firstLine="360"/>
      </w:pPr>
      <w:r w:rsidRPr="008E636A">
        <w:t xml:space="preserve">Гражданское общество в России в настоящее время переживает этап своего становления и развития. Только сейчас обществом начинает осознаваться необходимость активного участия в жизни страны. Такое зло, как коррупция и взятки, не может быть искоренено только лишь усилиями государственных правоохранительных органов. Только эффективное взаимодействие между обществом и правоохранительными органами может дать значительные результаты в этой борьбе. </w:t>
      </w:r>
      <w:r w:rsidRPr="008E636A">
        <w:br/>
        <w:t>Именно поэтому важно, чтобы каждый человек, встречаясь в повседневной жизни с взяточничеством и произволом чиновников, знал, куда ему обратиться для защиты своих прав. Ведь с вымогательством денег со стороны чиновников (взятками) и ответственных лиц встречаются в нашей стране все - от студента до бизнесмена.</w:t>
      </w:r>
    </w:p>
    <w:p w:rsidR="0054283E" w:rsidRPr="008E636A" w:rsidRDefault="0054283E" w:rsidP="0054283E">
      <w:pPr>
        <w:shd w:val="clear" w:color="auto" w:fill="FFFFFF"/>
        <w:spacing w:before="100" w:beforeAutospacing="1" w:after="100" w:afterAutospacing="1"/>
        <w:ind w:firstLine="360"/>
        <w:jc w:val="center"/>
      </w:pPr>
      <w:r>
        <w:rPr>
          <w:rStyle w:val="a3"/>
          <w:i/>
          <w:iCs/>
          <w:u w:val="single"/>
        </w:rPr>
        <w:t>ОПРЕДЕЛЕНИЕ ПОНЯТИЯ «</w:t>
      </w:r>
      <w:r w:rsidRPr="008E636A">
        <w:rPr>
          <w:rStyle w:val="a3"/>
          <w:i/>
          <w:iCs/>
          <w:u w:val="single"/>
        </w:rPr>
        <w:t xml:space="preserve"> КОРРУПЦИ</w:t>
      </w:r>
      <w:r>
        <w:rPr>
          <w:rStyle w:val="a3"/>
          <w:i/>
          <w:iCs/>
          <w:u w:val="single"/>
        </w:rPr>
        <w:t>Я»</w:t>
      </w:r>
    </w:p>
    <w:p w:rsidR="0054283E" w:rsidRDefault="0054283E" w:rsidP="0054283E">
      <w:pPr>
        <w:pStyle w:val="msonormalms-rtethemefontface-2ms-rtefontsize-2"/>
        <w:jc w:val="both"/>
      </w:pPr>
      <w:proofErr w:type="gramStart"/>
      <w:r>
        <w:rPr>
          <w:b/>
          <w:bCs/>
        </w:rPr>
        <w:t>Коррупция:</w:t>
      </w:r>
      <w:r>
        <w:t xml:space="preserve"> незаконное принятие либо извлечение в своих интересах, а равно в интересах иных лиц, лично или через посредников имущественных благ и преимуществ лицами, замещающими государственные должности, а равно должности государственной гражданской или муниципальной службы,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</w:t>
      </w:r>
      <w:proofErr w:type="gramEnd"/>
      <w:r>
        <w:t xml:space="preserve"> преимуществ. </w:t>
      </w:r>
    </w:p>
    <w:p w:rsidR="0054283E" w:rsidRDefault="0054283E" w:rsidP="0054283E">
      <w:pPr>
        <w:pStyle w:val="a5"/>
      </w:pPr>
      <w:r>
        <w:t> </w:t>
      </w:r>
      <w:r>
        <w:rPr>
          <w:b/>
          <w:bCs/>
        </w:rPr>
        <w:t>Коррупционное правонарушение:</w:t>
      </w:r>
      <w:r>
        <w:t xml:space="preserve"> это деяние, обладающее признаками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ответственность.</w:t>
      </w:r>
    </w:p>
    <w:p w:rsidR="0054283E" w:rsidRPr="004E2E44" w:rsidRDefault="0054283E" w:rsidP="0054283E">
      <w:pPr>
        <w:spacing w:before="100" w:beforeAutospacing="1" w:after="100" w:afterAutospacing="1"/>
        <w:rPr>
          <w:i/>
        </w:rPr>
      </w:pPr>
      <w:r w:rsidRPr="004E2E44">
        <w:rPr>
          <w:rStyle w:val="ms-rtethemefontface-2ms-rtefontsize-2"/>
          <w:i/>
        </w:rPr>
        <w:t xml:space="preserve">Официальное толкование коррупции согласно Федеральному закону от 25.12.2008г № 273-ФЗ «О противодействии коррупции»  дается следующим образом: </w:t>
      </w:r>
    </w:p>
    <w:p w:rsidR="0054283E" w:rsidRDefault="0054283E" w:rsidP="0054283E">
      <w:pPr>
        <w:pStyle w:val="a5"/>
      </w:pPr>
      <w:r>
        <w:rPr>
          <w:b/>
          <w:bCs/>
        </w:rPr>
        <w:t>Коррупция:</w:t>
      </w:r>
    </w:p>
    <w:p w:rsidR="0054283E" w:rsidRDefault="0054283E" w:rsidP="0054283E">
      <w:pPr>
        <w:pStyle w:val="msonormalms-rtethemefontface-2ms-rtefontsize-2"/>
        <w:ind w:firstLine="708"/>
        <w:jc w:val="both"/>
      </w:pPr>
      <w:bookmarkStart w:id="1" w:name="sub_1011"/>
      <w:proofErr w:type="gramStart"/>
      <w:r>
        <w:rPr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bookmarkEnd w:id="1"/>
      <w:proofErr w:type="gramEnd"/>
    </w:p>
    <w:p w:rsidR="0054283E" w:rsidRDefault="0054283E" w:rsidP="0054283E">
      <w:pPr>
        <w:pStyle w:val="msonormalms-rtethemefontface-2ms-rtefontsize-2"/>
        <w:ind w:firstLine="708"/>
        <w:jc w:val="both"/>
      </w:pPr>
      <w:bookmarkStart w:id="2" w:name="sub_1012"/>
      <w:r>
        <w:rPr>
          <w:color w:val="000000"/>
        </w:rPr>
        <w:t>б) совершение деяний, указанных в подпункте "а" настоящего пункта, от имени или в интересах юридического лица.</w:t>
      </w:r>
      <w:bookmarkEnd w:id="2"/>
    </w:p>
    <w:p w:rsidR="0054283E" w:rsidRPr="008E636A" w:rsidRDefault="0054283E" w:rsidP="0054283E">
      <w:pPr>
        <w:pStyle w:val="msonormalms-rtethemefontface-2ms-rtefontsize-2"/>
        <w:jc w:val="both"/>
      </w:pPr>
      <w:r>
        <w:t xml:space="preserve">(Статья 1.  п. 1 Федерального закона   «О противодействии коррупции») </w:t>
      </w:r>
    </w:p>
    <w:p w:rsidR="0054283E" w:rsidRPr="008E636A" w:rsidRDefault="0054283E" w:rsidP="0054283E">
      <w:pPr>
        <w:shd w:val="clear" w:color="auto" w:fill="FFFFFF"/>
        <w:spacing w:before="100" w:beforeAutospacing="1" w:after="100" w:afterAutospacing="1"/>
        <w:ind w:firstLine="360"/>
        <w:jc w:val="center"/>
      </w:pPr>
      <w:r w:rsidRPr="008E636A">
        <w:rPr>
          <w:rStyle w:val="a3"/>
          <w:i/>
          <w:iCs/>
          <w:u w:val="single"/>
        </w:rPr>
        <w:t>ВАШИ ДЕЙСТВИЯ В СЛУЧАЕ ВЫМОГАТЕЛЬСТВА ВЗЯТКИ:</w:t>
      </w:r>
    </w:p>
    <w:p w:rsidR="0054283E" w:rsidRPr="008E636A" w:rsidRDefault="0054283E" w:rsidP="0054283E">
      <w:pPr>
        <w:shd w:val="clear" w:color="auto" w:fill="FFFFFF"/>
        <w:spacing w:before="100" w:beforeAutospacing="1" w:after="100" w:afterAutospacing="1"/>
      </w:pPr>
      <w:r w:rsidRPr="008E636A">
        <w:t>-ведите себя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  <w:proofErr w:type="gramStart"/>
      <w:r w:rsidRPr="008E636A">
        <w:br/>
        <w:t>-</w:t>
      </w:r>
      <w:proofErr w:type="gramEnd"/>
      <w:r w:rsidRPr="008E636A">
        <w:t xml:space="preserve">внимательно выслушайте и точно запомните поставленные Вам условия (размеры сумм, сроки и </w:t>
      </w:r>
      <w:r w:rsidRPr="008E636A">
        <w:lastRenderedPageBreak/>
        <w:t>способы передачи взятки, последовательность решения вопросов);</w:t>
      </w:r>
      <w:r w:rsidRPr="008E636A">
        <w:br/>
        <w:t>-постарайтесь перенести вопрос о времени и месте передачи взятки до следующей беседы или, если это невозможно, предложите хорошо знакомое Вам место для следующей встречи;</w:t>
      </w:r>
      <w:proofErr w:type="gramStart"/>
      <w:r w:rsidRPr="008E636A">
        <w:br/>
        <w:t>-</w:t>
      </w:r>
      <w:proofErr w:type="gramEnd"/>
      <w:r w:rsidRPr="008E636A">
        <w:t>поинтересуйтесь у собеседника о гарантиях решения вопроса в случае передачи взятки;</w:t>
      </w:r>
      <w:r w:rsidRPr="008E636A">
        <w:br/>
        <w:t>-не берите инициативу в разговоре на себя, больше "работайте на прием", позволяйте потенциальному взяткополучателю "выговориться", сообщить Вам как можно больше информации</w:t>
      </w:r>
      <w:r>
        <w:t>.</w:t>
      </w:r>
    </w:p>
    <w:p w:rsidR="0054283E" w:rsidRPr="008E636A" w:rsidRDefault="0054283E" w:rsidP="0054283E">
      <w:pPr>
        <w:shd w:val="clear" w:color="auto" w:fill="FFFFFF"/>
        <w:spacing w:before="100" w:beforeAutospacing="1" w:after="100" w:afterAutospacing="1"/>
        <w:ind w:firstLine="360"/>
        <w:jc w:val="center"/>
      </w:pPr>
      <w:r w:rsidRPr="008E636A">
        <w:rPr>
          <w:rStyle w:val="a4"/>
          <w:b/>
          <w:bCs/>
          <w:u w:val="single"/>
        </w:rPr>
        <w:t>КУДА ОБРАЩАТЬСЯ?</w:t>
      </w:r>
    </w:p>
    <w:p w:rsidR="0054283E" w:rsidRPr="008E636A" w:rsidRDefault="0054283E" w:rsidP="0054283E">
      <w:pPr>
        <w:shd w:val="clear" w:color="auto" w:fill="FFFFFF"/>
        <w:spacing w:before="100" w:beforeAutospacing="1" w:after="100" w:afterAutospacing="1"/>
        <w:ind w:firstLine="360"/>
        <w:jc w:val="both"/>
      </w:pPr>
      <w:r w:rsidRPr="008E636A">
        <w:t>Если Вы встретились с взяточничеством и произволом любого должностного лица в любой форме (открытой или скрытой) Вам необходимо обратиться к специалисту кадровой службы</w:t>
      </w:r>
      <w:r>
        <w:t xml:space="preserve"> данного учреждения (в устной или письменной форме). Специалист кадровой службы</w:t>
      </w:r>
      <w:r w:rsidRPr="008E636A">
        <w:t xml:space="preserve"> даст Вам необходимую консультацию и окажет профессиональную помощь в каждом конкретном случае.</w:t>
      </w:r>
    </w:p>
    <w:p w:rsidR="0054283E" w:rsidRPr="008E636A" w:rsidRDefault="0054283E" w:rsidP="0054283E">
      <w:pPr>
        <w:shd w:val="clear" w:color="auto" w:fill="FFFFFF"/>
        <w:spacing w:before="100" w:beforeAutospacing="1" w:after="100" w:afterAutospacing="1"/>
        <w:ind w:firstLine="360"/>
        <w:jc w:val="both"/>
      </w:pPr>
      <w:r w:rsidRPr="008E636A">
        <w:t>В случаях вымогательства взятки со стороны сотрудников правоохранительных органов, Вы можете обращаться непосредственно в подразделения собственной безопасности этих органов или в отделение прокуратуры РФ</w:t>
      </w:r>
      <w:r>
        <w:t>, расположенной на данной территории</w:t>
      </w:r>
      <w:r w:rsidRPr="008E636A">
        <w:t>.</w:t>
      </w:r>
    </w:p>
    <w:p w:rsidR="0054283E" w:rsidRPr="008E636A" w:rsidRDefault="0054283E" w:rsidP="0054283E">
      <w:pPr>
        <w:shd w:val="clear" w:color="auto" w:fill="FFFFFF"/>
        <w:spacing w:before="100" w:beforeAutospacing="1" w:after="100" w:afterAutospacing="1"/>
        <w:ind w:firstLine="360"/>
        <w:jc w:val="both"/>
      </w:pPr>
      <w:r w:rsidRPr="008E636A">
        <w:t>Любая предоставленная Вами информация может быть реализована только в рамках согласованного с Вами плана действий. В каждом конкретном случае, мера Вашего участия в этих действиях будет обсуждаться. О значимых результатах и событиях в связи с этим Вы будете незамедлительно информированы.</w:t>
      </w:r>
    </w:p>
    <w:p w:rsidR="0054283E" w:rsidRPr="00484F44" w:rsidRDefault="0054283E" w:rsidP="0054283E"/>
    <w:p w:rsidR="00A463FA" w:rsidRDefault="00A463FA"/>
    <w:sectPr w:rsidR="00A4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1D"/>
    <w:rsid w:val="00356A1D"/>
    <w:rsid w:val="0054283E"/>
    <w:rsid w:val="0077652E"/>
    <w:rsid w:val="00A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4283E"/>
    <w:rPr>
      <w:b/>
      <w:bCs/>
    </w:rPr>
  </w:style>
  <w:style w:type="character" w:styleId="a4">
    <w:name w:val="Emphasis"/>
    <w:basedOn w:val="a0"/>
    <w:qFormat/>
    <w:rsid w:val="0054283E"/>
    <w:rPr>
      <w:i/>
      <w:iCs/>
    </w:rPr>
  </w:style>
  <w:style w:type="character" w:customStyle="1" w:styleId="ms-rtethemefontface-2ms-rtefontsize-2">
    <w:name w:val="ms-rtethemefontface-2 ms-rtefontsize-2"/>
    <w:basedOn w:val="a0"/>
    <w:rsid w:val="0054283E"/>
  </w:style>
  <w:style w:type="paragraph" w:styleId="a5">
    <w:name w:val="Normal (Web)"/>
    <w:basedOn w:val="a"/>
    <w:rsid w:val="0054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s-rtethemefontface-2ms-rtefontsize-2">
    <w:name w:val="msonormal ms-rtethemefontface-2 ms-rtefontsize-2"/>
    <w:basedOn w:val="a"/>
    <w:rsid w:val="0054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4283E"/>
    <w:rPr>
      <w:b/>
      <w:bCs/>
    </w:rPr>
  </w:style>
  <w:style w:type="character" w:styleId="a4">
    <w:name w:val="Emphasis"/>
    <w:basedOn w:val="a0"/>
    <w:qFormat/>
    <w:rsid w:val="0054283E"/>
    <w:rPr>
      <w:i/>
      <w:iCs/>
    </w:rPr>
  </w:style>
  <w:style w:type="character" w:customStyle="1" w:styleId="ms-rtethemefontface-2ms-rtefontsize-2">
    <w:name w:val="ms-rtethemefontface-2 ms-rtefontsize-2"/>
    <w:basedOn w:val="a0"/>
    <w:rsid w:val="0054283E"/>
  </w:style>
  <w:style w:type="paragraph" w:styleId="a5">
    <w:name w:val="Normal (Web)"/>
    <w:basedOn w:val="a"/>
    <w:rsid w:val="0054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s-rtethemefontface-2ms-rtefontsize-2">
    <w:name w:val="msonormal ms-rtethemefontface-2 ms-rtefontsize-2"/>
    <w:basedOn w:val="a"/>
    <w:rsid w:val="0054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2016-02-05T03:11:00Z</dcterms:created>
  <dcterms:modified xsi:type="dcterms:W3CDTF">2016-02-05T03:11:00Z</dcterms:modified>
</cp:coreProperties>
</file>